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3044"/>
        <w:gridCol w:w="6595"/>
      </w:tblGrid>
      <w:tr w:rsidR="0057288D" w:rsidRPr="005C6A24" w:rsidTr="00826D01">
        <w:tc>
          <w:tcPr>
            <w:tcW w:w="1579" w:type="pct"/>
          </w:tcPr>
          <w:bookmarkStart w:id="0" w:name="_GoBack"/>
          <w:p w:rsidR="0057288D" w:rsidRPr="004A400E" w:rsidRDefault="002E2892" w:rsidP="00826D01">
            <w:pPr>
              <w:ind w:right="74"/>
              <w:jc w:val="center"/>
              <w:rPr>
                <w:b/>
                <w:bCs/>
                <w:vertAlign w:val="superscript"/>
              </w:rPr>
            </w:pPr>
            <w:r w:rsidRPr="004A400E">
              <w:rPr>
                <w:lang w:val="en-US" w:eastAsia="en-US"/>
              </w:rPr>
              <mc:AlternateContent>
                <mc:Choice Requires="wps">
                  <w:drawing>
                    <wp:anchor distT="4294967295" distB="4294967295" distL="114300" distR="114300" simplePos="0" relativeHeight="251660288" behindDoc="0" locked="0" layoutInCell="1" allowOverlap="1" wp14:anchorId="69186465" wp14:editId="67D07099">
                      <wp:simplePos x="0" y="0"/>
                      <wp:positionH relativeFrom="column">
                        <wp:posOffset>583676</wp:posOffset>
                      </wp:positionH>
                      <wp:positionV relativeFrom="paragraph">
                        <wp:posOffset>223823</wp:posOffset>
                      </wp:positionV>
                      <wp:extent cx="59055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E44F7F3" id="Straight Connector 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95pt,17.6pt" to="92.4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"/>
                  </w:pict>
                </mc:Fallback>
              </mc:AlternateContent>
            </w:r>
            <w:r w:rsidR="0057288D" w:rsidRPr="004A400E">
              <w:rPr>
                <w:b/>
                <w:bCs/>
              </w:rPr>
              <w:t>BỘ Y TẾ</w:t>
            </w:r>
            <w:r w:rsidR="0057288D" w:rsidRPr="004A400E">
              <w:rPr>
                <w:b/>
                <w:bCs/>
              </w:rPr>
              <w:br/>
            </w:r>
          </w:p>
        </w:tc>
        <w:tc>
          <w:tcPr>
            <w:tcW w:w="3421" w:type="pct"/>
          </w:tcPr>
          <w:p w:rsidR="0057288D" w:rsidRPr="004A400E" w:rsidRDefault="0057288D" w:rsidP="00826D01">
            <w:pPr>
              <w:ind w:right="74"/>
              <w:jc w:val="center"/>
              <w:rPr>
                <w:b/>
                <w:bCs/>
                <w:vertAlign w:val="superscript"/>
              </w:rPr>
            </w:pPr>
            <w:r w:rsidRPr="004A400E">
              <w:rPr>
                <w:lang w:val="en-US" w:eastAsia="en-US"/>
              </w:rPr>
              <mc:AlternateContent>
                <mc:Choice Requires="wps">
                  <w:drawing>
                    <wp:anchor distT="4294967295" distB="4294967295" distL="114300" distR="114300" simplePos="0" relativeHeight="251659264" behindDoc="0" locked="0" layoutInCell="1" allowOverlap="1" wp14:anchorId="6E2425BE" wp14:editId="7BC8D218">
                      <wp:simplePos x="0" y="0"/>
                      <wp:positionH relativeFrom="column">
                        <wp:posOffset>995183</wp:posOffset>
                      </wp:positionH>
                      <wp:positionV relativeFrom="paragraph">
                        <wp:posOffset>461341</wp:posOffset>
                      </wp:positionV>
                      <wp:extent cx="196215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803BA7E"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8.35pt,36.35pt" to="232.85pt,3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"/>
                  </w:pict>
                </mc:Fallback>
              </mc:AlternateContent>
            </w:r>
            <w:r w:rsidRPr="004A400E">
              <w:rPr>
                <w:b/>
                <w:bCs/>
              </w:rPr>
              <w:t>CỘNG HÒA XÃ HỘI CHỦ NGHĨA VIỆT NAM</w:t>
            </w:r>
            <w:r w:rsidRPr="004A400E">
              <w:rPr>
                <w:b/>
                <w:bCs/>
              </w:rPr>
              <w:br/>
              <w:t xml:space="preserve">Độc lập - Tự do - Hạnh phúc </w:t>
            </w:r>
            <w:r w:rsidRPr="004A400E">
              <w:rPr>
                <w:b/>
                <w:bCs/>
              </w:rPr>
              <w:br/>
            </w:r>
          </w:p>
        </w:tc>
      </w:tr>
      <w:tr w:rsidR="0057288D" w:rsidRPr="005C6A24" w:rsidTr="00826D01">
        <w:trPr>
          <w:trHeight w:val="80"/>
        </w:trPr>
        <w:tc>
          <w:tcPr>
            <w:tcW w:w="1579" w:type="pct"/>
          </w:tcPr>
          <w:p w:rsidR="0057288D" w:rsidRPr="004A400E" w:rsidRDefault="0057288D" w:rsidP="00826D01">
            <w:pPr>
              <w:ind w:right="74"/>
              <w:jc w:val="center"/>
              <w:rPr>
                <w:bCs/>
                <w:i/>
                <w:iCs/>
              </w:rPr>
            </w:pPr>
            <w:r w:rsidRPr="004A400E">
              <w:rPr>
                <w:bCs/>
              </w:rPr>
              <w:t>Số:         /BC-BYT</w:t>
            </w:r>
          </w:p>
        </w:tc>
        <w:tc>
          <w:tcPr>
            <w:tcW w:w="3421" w:type="pct"/>
          </w:tcPr>
          <w:p w:rsidR="0057288D" w:rsidRPr="00DE1924" w:rsidRDefault="0057288D" w:rsidP="00826D01">
            <w:pPr>
              <w:ind w:right="74"/>
              <w:jc w:val="center"/>
              <w:rPr>
                <w:bCs/>
                <w:i/>
                <w:iCs/>
                <w:lang w:val="en-US"/>
              </w:rPr>
            </w:pPr>
            <w:r w:rsidRPr="004A400E">
              <w:rPr>
                <w:bCs/>
                <w:i/>
              </w:rPr>
              <w:t>Hà Nội, ngày     tháng      năm 202</w:t>
            </w:r>
            <w:r>
              <w:rPr>
                <w:bCs/>
                <w:i/>
                <w:lang w:val="en-US"/>
              </w:rPr>
              <w:t>5</w:t>
            </w:r>
          </w:p>
        </w:tc>
      </w:tr>
    </w:tbl>
    <w:p w:rsidR="0057288D" w:rsidRDefault="0057288D" w:rsidP="0057288D">
      <w:pPr>
        <w:spacing w:line="264" w:lineRule="auto"/>
        <w:jc w:val="center"/>
        <w:rPr>
          <w:b/>
          <w:lang w:val="en-US"/>
        </w:rPr>
      </w:pPr>
    </w:p>
    <w:p w:rsidR="002E2892" w:rsidRPr="002E2892" w:rsidRDefault="002E2892" w:rsidP="0057288D">
      <w:pPr>
        <w:spacing w:line="264" w:lineRule="auto"/>
        <w:jc w:val="center"/>
        <w:rPr>
          <w:b/>
          <w:lang w:val="en-US"/>
        </w:rPr>
      </w:pPr>
    </w:p>
    <w:p w:rsidR="0057288D" w:rsidRPr="00630C5A" w:rsidRDefault="0057288D" w:rsidP="0057288D">
      <w:pPr>
        <w:spacing w:line="264" w:lineRule="auto"/>
        <w:jc w:val="center"/>
        <w:rPr>
          <w:b/>
        </w:rPr>
      </w:pPr>
      <w:r w:rsidRPr="00630C5A">
        <w:rPr>
          <w:b/>
        </w:rPr>
        <w:t xml:space="preserve">BÁO CÁO </w:t>
      </w:r>
    </w:p>
    <w:p w:rsidR="0057288D" w:rsidRDefault="0057288D" w:rsidP="0057288D">
      <w:pPr>
        <w:spacing w:line="264" w:lineRule="auto"/>
        <w:jc w:val="center"/>
        <w:rPr>
          <w:b/>
          <w:lang w:val="en-US"/>
        </w:rPr>
      </w:pPr>
      <w:r w:rsidRPr="00630C5A">
        <w:rPr>
          <w:b/>
        </w:rPr>
        <w:t>Về lồng ghép vấn đề bình đẳng giới trong</w:t>
      </w:r>
      <w:r>
        <w:rPr>
          <w:b/>
          <w:lang w:val="en-US"/>
        </w:rPr>
        <w:t xml:space="preserve"> dự thảo Nghị định </w:t>
      </w:r>
    </w:p>
    <w:p w:rsidR="0057288D" w:rsidRPr="00DE1924" w:rsidRDefault="0057288D" w:rsidP="0057288D">
      <w:pPr>
        <w:spacing w:line="264" w:lineRule="auto"/>
        <w:jc w:val="center"/>
        <w:rPr>
          <w:b/>
        </w:rPr>
      </w:pPr>
      <w:r>
        <w:rPr>
          <w:b/>
          <w:lang w:val="en-US"/>
        </w:rPr>
        <w:t>quy định chi tiết một số điều và biện pháp thi hành Luật Dược</w:t>
      </w:r>
    </w:p>
    <w:p w:rsidR="006D4A0A" w:rsidRDefault="006D4A0A" w:rsidP="0057288D">
      <w:pPr>
        <w:spacing w:line="264" w:lineRule="auto"/>
        <w:jc w:val="center"/>
        <w:rPr>
          <w:b/>
        </w:rPr>
      </w:pPr>
      <w:r>
        <w:rPr>
          <w:b/>
          <w:lang w:val="en-US" w:eastAsia="en-US"/>
        </w:rPr>
        <mc:AlternateContent>
          <mc:Choice Requires="wps">
            <w:drawing>
              <wp:anchor distT="4294967295" distB="4294967295" distL="114300" distR="114300" simplePos="0" relativeHeight="251661312" behindDoc="0" locked="0" layoutInCell="1" allowOverlap="1" wp14:anchorId="45D5B765" wp14:editId="32E968C5">
                <wp:simplePos x="0" y="0"/>
                <wp:positionH relativeFrom="margin">
                  <wp:align>center</wp:align>
                </wp:positionH>
                <wp:positionV relativeFrom="paragraph">
                  <wp:posOffset>17090</wp:posOffset>
                </wp:positionV>
                <wp:extent cx="2115047"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504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43AFDC" id="Straight Connector 2" o:spid="_x0000_s1026" style="position:absolute;z-index:251661312;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35pt" to="166.5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">
                <w10:wrap anchorx="margin"/>
              </v:line>
            </w:pict>
          </mc:Fallback>
        </mc:AlternateContent>
      </w:r>
    </w:p>
    <w:p w:rsidR="0057288D" w:rsidRDefault="0057288D" w:rsidP="0057288D">
      <w:pPr>
        <w:spacing w:line="264" w:lineRule="auto"/>
        <w:jc w:val="center"/>
        <w:rPr>
          <w:b/>
        </w:rPr>
      </w:pPr>
    </w:p>
    <w:p w:rsidR="002E2892" w:rsidRPr="0057288D" w:rsidRDefault="002E2892" w:rsidP="0057288D">
      <w:pPr>
        <w:spacing w:line="264" w:lineRule="auto"/>
        <w:jc w:val="center"/>
        <w:rPr>
          <w:b/>
        </w:rPr>
      </w:pPr>
    </w:p>
    <w:p w:rsidR="0057288D" w:rsidRPr="00630C5A" w:rsidRDefault="0057288D" w:rsidP="0057288D">
      <w:pPr>
        <w:spacing w:line="264" w:lineRule="auto"/>
        <w:ind w:firstLine="709"/>
      </w:pPr>
      <w:r w:rsidRPr="00630C5A">
        <w:t>Căn cứ Luật Bình đẳng giới ngày 29 tháng 11 năm 2006; căn cứ Luật</w:t>
      </w:r>
      <w:r w:rsidR="00436DF2">
        <w:rPr>
          <w:lang w:val="en-US"/>
        </w:rPr>
        <w:t xml:space="preserve"> sửa đổi, bổ sung một số điều của Luật</w:t>
      </w:r>
      <w:r w:rsidRPr="00630C5A">
        <w:t xml:space="preserve"> </w:t>
      </w:r>
      <w:r>
        <w:rPr>
          <w:lang w:val="en-US"/>
        </w:rPr>
        <w:t>D</w:t>
      </w:r>
      <w:r w:rsidRPr="00630C5A">
        <w:rPr>
          <w:lang w:val="en-US"/>
        </w:rPr>
        <w:t xml:space="preserve">ược ngày </w:t>
      </w:r>
      <w:r w:rsidR="00436DF2">
        <w:rPr>
          <w:lang w:val="en-US"/>
        </w:rPr>
        <w:t>21</w:t>
      </w:r>
      <w:r w:rsidRPr="00630C5A">
        <w:rPr>
          <w:lang w:val="en-US"/>
        </w:rPr>
        <w:t xml:space="preserve"> tháng </w:t>
      </w:r>
      <w:r w:rsidR="00436DF2">
        <w:rPr>
          <w:lang w:val="en-US"/>
        </w:rPr>
        <w:t>11</w:t>
      </w:r>
      <w:r w:rsidRPr="00630C5A">
        <w:rPr>
          <w:lang w:val="en-US"/>
        </w:rPr>
        <w:t xml:space="preserve"> năm 20</w:t>
      </w:r>
      <w:r w:rsidR="00436DF2">
        <w:rPr>
          <w:lang w:val="en-US"/>
        </w:rPr>
        <w:t>24</w:t>
      </w:r>
      <w:r w:rsidRPr="00630C5A">
        <w:t xml:space="preserve">; thực hiện quy định tại </w:t>
      </w:r>
      <w:r>
        <w:rPr>
          <w:lang w:val="en-US"/>
        </w:rPr>
        <w:t>k</w:t>
      </w:r>
      <w:r w:rsidRPr="00630C5A">
        <w:t>hoản 2 Điều 21 Luật Bình đẳng giới, Nghị định số 48/2009/NĐ-CP ngày 19 tháng 5 năm 2009 của Chính phủ quy định về các biện pháp đảm bảo bình đẳng giới, B</w:t>
      </w:r>
      <w:r>
        <w:t>ộ Y tế</w:t>
      </w:r>
      <w:r>
        <w:rPr>
          <w:lang w:val="en-US"/>
        </w:rPr>
        <w:t xml:space="preserve"> </w:t>
      </w:r>
      <w:r w:rsidRPr="00630C5A">
        <w:t xml:space="preserve">báo cáo việc lồng ghép bình đẳng giới trong quá trình xây dựng </w:t>
      </w:r>
      <w:r>
        <w:rPr>
          <w:lang w:val="en-US"/>
        </w:rPr>
        <w:t>dự thảo Nghị định quy định chi tiết một số điều và biện pháp thi hành Luật Dược</w:t>
      </w:r>
      <w:r w:rsidR="002E2892">
        <w:rPr>
          <w:lang w:val="en-US"/>
        </w:rPr>
        <w:t xml:space="preserve"> (sau đây gọi tắt là dự thảo Nghị định)</w:t>
      </w:r>
      <w:r w:rsidRPr="00630C5A">
        <w:t xml:space="preserve">, như sau: </w:t>
      </w:r>
    </w:p>
    <w:p w:rsidR="0057288D" w:rsidRPr="002A5D9D" w:rsidRDefault="0057288D" w:rsidP="0057288D">
      <w:pPr>
        <w:spacing w:line="264" w:lineRule="auto"/>
        <w:ind w:firstLine="709"/>
        <w:rPr>
          <w:b/>
          <w:lang w:val="en-US"/>
        </w:rPr>
      </w:pPr>
      <w:r w:rsidRPr="00630C5A">
        <w:rPr>
          <w:b/>
        </w:rPr>
        <w:t xml:space="preserve">I. Việc tuân thủ thủ tục và trình tự lồng ghép vấn đề bình đẳng giới trong xây dựng </w:t>
      </w:r>
      <w:r>
        <w:rPr>
          <w:b/>
          <w:lang w:val="en-US"/>
        </w:rPr>
        <w:t>dự thảo Nghị định quy định chi tiết một số điều và biện pháp thi hành Luật Dược</w:t>
      </w:r>
      <w:r w:rsidRPr="00630C5A">
        <w:rPr>
          <w:b/>
        </w:rPr>
        <w:t xml:space="preserve"> </w:t>
      </w:r>
    </w:p>
    <w:p w:rsidR="0057288D" w:rsidRPr="00630C5A" w:rsidRDefault="0057288D" w:rsidP="0057288D">
      <w:pPr>
        <w:shd w:val="clear" w:color="auto" w:fill="FFFFFF"/>
        <w:spacing w:line="264" w:lineRule="auto"/>
        <w:ind w:firstLine="709"/>
        <w:rPr>
          <w:bCs/>
          <w:lang w:val="nl-NL"/>
        </w:rPr>
      </w:pPr>
      <w:r w:rsidRPr="00630C5A">
        <w:rPr>
          <w:bCs/>
          <w:lang w:val="nl-NL"/>
        </w:rPr>
        <w:t xml:space="preserve">Để </w:t>
      </w:r>
      <w:r>
        <w:rPr>
          <w:bCs/>
          <w:lang w:val="nl-NL"/>
        </w:rPr>
        <w:t xml:space="preserve">bảo đảm sự tham gia của cơ quan quản lý nhà nước về bình đẳng giới, sự </w:t>
      </w:r>
      <w:r w:rsidRPr="00630C5A">
        <w:rPr>
          <w:bCs/>
          <w:lang w:val="nl-NL"/>
        </w:rPr>
        <w:t xml:space="preserve">tham vấn, lấy ý kiến các </w:t>
      </w:r>
      <w:r>
        <w:rPr>
          <w:bCs/>
          <w:lang w:val="nl-NL"/>
        </w:rPr>
        <w:t>tổ chức, cá nhân</w:t>
      </w:r>
      <w:r w:rsidRPr="00630C5A">
        <w:rPr>
          <w:bCs/>
          <w:lang w:val="nl-NL"/>
        </w:rPr>
        <w:t xml:space="preserve"> có liên quan hoặc chịu sự tác động trực tiếp của </w:t>
      </w:r>
      <w:r>
        <w:rPr>
          <w:bCs/>
          <w:lang w:val="nl-NL"/>
        </w:rPr>
        <w:t>dự thảo Nghị định</w:t>
      </w:r>
      <w:r w:rsidRPr="00630C5A">
        <w:rPr>
          <w:bCs/>
          <w:lang w:val="nl-NL"/>
        </w:rPr>
        <w:t>, Bộ Y tế gửi các cơ quan, tổ chức có liên quan đến vấn đề bình đẳng giới</w:t>
      </w:r>
      <w:r>
        <w:rPr>
          <w:bCs/>
          <w:lang w:val="nl-NL"/>
        </w:rPr>
        <w:t xml:space="preserve"> hồ sơ </w:t>
      </w:r>
      <w:r w:rsidR="006D4A0A">
        <w:rPr>
          <w:bCs/>
          <w:lang w:val="nl-NL"/>
        </w:rPr>
        <w:t>dự thảo Nghị định</w:t>
      </w:r>
      <w:r w:rsidRPr="00630C5A">
        <w:rPr>
          <w:bCs/>
          <w:lang w:val="nl-NL"/>
        </w:rPr>
        <w:t xml:space="preserve"> để xin ý kiến cụ thể:</w:t>
      </w:r>
    </w:p>
    <w:p w:rsidR="0057288D" w:rsidRPr="009708DE" w:rsidRDefault="0057288D" w:rsidP="0057288D">
      <w:pPr>
        <w:shd w:val="clear" w:color="auto" w:fill="FFFFFF"/>
        <w:spacing w:line="264" w:lineRule="auto"/>
        <w:ind w:firstLine="709"/>
        <w:rPr>
          <w:lang w:val="en-US"/>
        </w:rPr>
      </w:pPr>
      <w:r>
        <w:rPr>
          <w:bCs/>
          <w:lang w:val="nl-NL"/>
        </w:rPr>
        <w:t xml:space="preserve">- </w:t>
      </w:r>
      <w:r w:rsidRPr="00630C5A">
        <w:rPr>
          <w:bCs/>
          <w:lang w:val="nl-NL"/>
        </w:rPr>
        <w:t xml:space="preserve">Công văn số </w:t>
      </w:r>
      <w:r w:rsidR="00E00403">
        <w:rPr>
          <w:bCs/>
          <w:lang w:val="nl-NL"/>
        </w:rPr>
        <w:t>225</w:t>
      </w:r>
      <w:r w:rsidRPr="00630C5A">
        <w:rPr>
          <w:bCs/>
          <w:lang w:val="nl-NL"/>
        </w:rPr>
        <w:t xml:space="preserve">/BYT-QLD ngày </w:t>
      </w:r>
      <w:r>
        <w:rPr>
          <w:bCs/>
          <w:lang w:val="nl-NL"/>
        </w:rPr>
        <w:t>1</w:t>
      </w:r>
      <w:r w:rsidR="00E00403">
        <w:rPr>
          <w:bCs/>
          <w:lang w:val="nl-NL"/>
        </w:rPr>
        <w:t>0</w:t>
      </w:r>
      <w:r w:rsidRPr="00630C5A">
        <w:rPr>
          <w:bCs/>
          <w:lang w:val="nl-NL"/>
        </w:rPr>
        <w:t>/</w:t>
      </w:r>
      <w:r w:rsidR="00E00403">
        <w:rPr>
          <w:bCs/>
          <w:lang w:val="nl-NL"/>
        </w:rPr>
        <w:t>0</w:t>
      </w:r>
      <w:r>
        <w:rPr>
          <w:bCs/>
          <w:lang w:val="nl-NL"/>
        </w:rPr>
        <w:t>1</w:t>
      </w:r>
      <w:r w:rsidRPr="00630C5A">
        <w:rPr>
          <w:bCs/>
          <w:lang w:val="nl-NL"/>
        </w:rPr>
        <w:t>/20</w:t>
      </w:r>
      <w:r>
        <w:rPr>
          <w:bCs/>
          <w:lang w:val="nl-NL"/>
        </w:rPr>
        <w:t>2</w:t>
      </w:r>
      <w:r w:rsidR="00E00403">
        <w:rPr>
          <w:bCs/>
          <w:lang w:val="nl-NL"/>
        </w:rPr>
        <w:t>5</w:t>
      </w:r>
      <w:r w:rsidRPr="00630C5A">
        <w:rPr>
          <w:bCs/>
          <w:lang w:val="nl-NL"/>
        </w:rPr>
        <w:t xml:space="preserve"> gửi xin ý kiến các </w:t>
      </w:r>
      <w:r>
        <w:rPr>
          <w:bCs/>
        </w:rPr>
        <w:t>b</w:t>
      </w:r>
      <w:r w:rsidRPr="00630C5A">
        <w:rPr>
          <w:bCs/>
          <w:lang w:val="nl-NL"/>
        </w:rPr>
        <w:t>ộ, ngành</w:t>
      </w:r>
      <w:r>
        <w:rPr>
          <w:bCs/>
          <w:lang w:val="nl-NL"/>
        </w:rPr>
        <w:t xml:space="preserve">, </w:t>
      </w:r>
      <w:r>
        <w:rPr>
          <w:bCs/>
        </w:rPr>
        <w:t>s</w:t>
      </w:r>
      <w:r>
        <w:rPr>
          <w:bCs/>
          <w:lang w:val="nl-NL"/>
        </w:rPr>
        <w:t xml:space="preserve">ở </w:t>
      </w:r>
      <w:r>
        <w:rPr>
          <w:bCs/>
        </w:rPr>
        <w:t>y</w:t>
      </w:r>
      <w:r>
        <w:rPr>
          <w:bCs/>
          <w:lang w:val="nl-NL"/>
        </w:rPr>
        <w:t xml:space="preserve"> tế, </w:t>
      </w:r>
      <w:r>
        <w:rPr>
          <w:bCs/>
        </w:rPr>
        <w:t>v</w:t>
      </w:r>
      <w:r>
        <w:rPr>
          <w:bCs/>
          <w:lang w:val="nl-NL"/>
        </w:rPr>
        <w:t xml:space="preserve">iện kiểm nghiệm, </w:t>
      </w:r>
      <w:r>
        <w:rPr>
          <w:bCs/>
        </w:rPr>
        <w:t>d</w:t>
      </w:r>
      <w:r>
        <w:rPr>
          <w:bCs/>
          <w:lang w:val="nl-NL"/>
        </w:rPr>
        <w:t xml:space="preserve">oanh nghiêp, </w:t>
      </w:r>
      <w:r>
        <w:rPr>
          <w:bCs/>
        </w:rPr>
        <w:t>b</w:t>
      </w:r>
      <w:r>
        <w:rPr>
          <w:bCs/>
          <w:lang w:val="nl-NL"/>
        </w:rPr>
        <w:t xml:space="preserve">ệnh viện, </w:t>
      </w:r>
      <w:r>
        <w:rPr>
          <w:bCs/>
        </w:rPr>
        <w:t>t</w:t>
      </w:r>
      <w:r>
        <w:rPr>
          <w:bCs/>
          <w:lang w:val="nl-NL"/>
        </w:rPr>
        <w:t xml:space="preserve">rường </w:t>
      </w:r>
      <w:r>
        <w:rPr>
          <w:bCs/>
        </w:rPr>
        <w:t>đ</w:t>
      </w:r>
      <w:r>
        <w:rPr>
          <w:bCs/>
          <w:lang w:val="nl-NL"/>
        </w:rPr>
        <w:t xml:space="preserve">ại học, </w:t>
      </w:r>
      <w:r>
        <w:rPr>
          <w:bCs/>
        </w:rPr>
        <w:t>h</w:t>
      </w:r>
      <w:r>
        <w:rPr>
          <w:bCs/>
          <w:lang w:val="nl-NL"/>
        </w:rPr>
        <w:t>iệp hội doanh nghiệp trong nước và nước ngoài</w:t>
      </w:r>
      <w:r w:rsidRPr="00630C5A">
        <w:rPr>
          <w:bCs/>
          <w:lang w:val="nl-NL"/>
        </w:rPr>
        <w:t xml:space="preserve"> đối với </w:t>
      </w:r>
      <w:r>
        <w:rPr>
          <w:bCs/>
          <w:lang w:val="nl-NL"/>
        </w:rPr>
        <w:t xml:space="preserve">hồ sơ </w:t>
      </w:r>
      <w:r w:rsidR="006D4A0A">
        <w:rPr>
          <w:bCs/>
          <w:lang w:val="nl-NL"/>
        </w:rPr>
        <w:t>Nghị định</w:t>
      </w:r>
      <w:r>
        <w:rPr>
          <w:bCs/>
          <w:lang w:val="nl-NL"/>
        </w:rPr>
        <w:t xml:space="preserve">. Trong đó, có xin ý kiến Bộ Lao động - Thương binh </w:t>
      </w:r>
      <w:r>
        <w:rPr>
          <w:bCs/>
        </w:rPr>
        <w:t>và X</w:t>
      </w:r>
      <w:r>
        <w:rPr>
          <w:bCs/>
          <w:lang w:val="nl-NL"/>
        </w:rPr>
        <w:t>ã hội.</w:t>
      </w:r>
      <w:r w:rsidRPr="009708DE">
        <w:t xml:space="preserve"> </w:t>
      </w:r>
      <w:r>
        <w:rPr>
          <w:lang w:val="en-US"/>
        </w:rPr>
        <w:t>Ngày 1</w:t>
      </w:r>
      <w:r w:rsidR="00E00403">
        <w:rPr>
          <w:lang w:val="en-US"/>
        </w:rPr>
        <w:t>0</w:t>
      </w:r>
      <w:r>
        <w:rPr>
          <w:lang w:val="en-US"/>
        </w:rPr>
        <w:t>/</w:t>
      </w:r>
      <w:r w:rsidR="00E00403">
        <w:rPr>
          <w:lang w:val="en-US"/>
        </w:rPr>
        <w:t>0</w:t>
      </w:r>
      <w:r>
        <w:rPr>
          <w:lang w:val="en-US"/>
        </w:rPr>
        <w:t>2/202</w:t>
      </w:r>
      <w:r w:rsidR="00E00403">
        <w:rPr>
          <w:lang w:val="en-US"/>
        </w:rPr>
        <w:t>5</w:t>
      </w:r>
      <w:r>
        <w:rPr>
          <w:lang w:val="en-US"/>
        </w:rPr>
        <w:t xml:space="preserve">, Bộ Y tế nhận được công văn số </w:t>
      </w:r>
      <w:r w:rsidR="00E00403">
        <w:rPr>
          <w:lang w:val="en-US"/>
        </w:rPr>
        <w:t>474</w:t>
      </w:r>
      <w:r>
        <w:rPr>
          <w:lang w:val="en-US"/>
        </w:rPr>
        <w:t xml:space="preserve">/LĐTBXH-PC của Bộ Lao động Thương binh - </w:t>
      </w:r>
      <w:r>
        <w:t>X</w:t>
      </w:r>
      <w:r>
        <w:rPr>
          <w:lang w:val="en-US"/>
        </w:rPr>
        <w:t xml:space="preserve">ã hội, theo đó, Bộ Lao động Thương binh - </w:t>
      </w:r>
      <w:r>
        <w:t>X</w:t>
      </w:r>
      <w:r>
        <w:rPr>
          <w:lang w:val="en-US"/>
        </w:rPr>
        <w:t xml:space="preserve">ã hội không có ý kiến góp ý về vấn đề bình đẳng giới </w:t>
      </w:r>
      <w:r w:rsidR="00436DF2">
        <w:rPr>
          <w:lang w:val="en-US"/>
        </w:rPr>
        <w:t>và nhất trí với dự thảo Nghị định</w:t>
      </w:r>
      <w:r>
        <w:rPr>
          <w:lang w:val="en-US"/>
        </w:rPr>
        <w:t>.</w:t>
      </w:r>
    </w:p>
    <w:p w:rsidR="0057288D" w:rsidRPr="0058530F" w:rsidRDefault="0058530F" w:rsidP="0058530F">
      <w:pPr>
        <w:ind w:firstLine="709"/>
        <w:outlineLvl w:val="2"/>
        <w:rPr>
          <w:lang w:val="en-US"/>
        </w:rPr>
      </w:pPr>
      <w:r>
        <w:rPr>
          <w:lang w:val="en-US"/>
        </w:rPr>
        <w:t xml:space="preserve">- </w:t>
      </w:r>
      <w:r w:rsidRPr="00562AA5">
        <w:t>Công văn số 7618/</w:t>
      </w:r>
      <w:r>
        <w:rPr>
          <w:lang w:val="en-US"/>
        </w:rPr>
        <w:t>BYT-QLD</w:t>
      </w:r>
      <w:r>
        <w:t xml:space="preserve"> ngày 09/12/2024 </w:t>
      </w:r>
      <w:r>
        <w:rPr>
          <w:lang w:val="en-US"/>
        </w:rPr>
        <w:t xml:space="preserve">(lần 1), </w:t>
      </w:r>
      <w:r w:rsidR="0057288D" w:rsidRPr="00630C5A">
        <w:rPr>
          <w:lang w:val="nl-NL"/>
        </w:rPr>
        <w:t xml:space="preserve">Công văn số </w:t>
      </w:r>
      <w:r w:rsidR="00E00403">
        <w:rPr>
          <w:lang w:val="nl-NL"/>
        </w:rPr>
        <w:t>226</w:t>
      </w:r>
      <w:r w:rsidR="0057288D" w:rsidRPr="00630C5A">
        <w:rPr>
          <w:lang w:val="nl-NL"/>
        </w:rPr>
        <w:t xml:space="preserve">/BYT-QLD ngày </w:t>
      </w:r>
      <w:r w:rsidR="0057288D">
        <w:rPr>
          <w:bCs/>
          <w:lang w:val="nl-NL"/>
        </w:rPr>
        <w:t>1</w:t>
      </w:r>
      <w:r w:rsidR="00E00403">
        <w:rPr>
          <w:bCs/>
          <w:lang w:val="nl-NL"/>
        </w:rPr>
        <w:t>0</w:t>
      </w:r>
      <w:r w:rsidR="0057288D" w:rsidRPr="00630C5A">
        <w:rPr>
          <w:bCs/>
          <w:lang w:val="nl-NL"/>
        </w:rPr>
        <w:t>/</w:t>
      </w:r>
      <w:r w:rsidR="00E00403">
        <w:rPr>
          <w:bCs/>
          <w:lang w:val="nl-NL"/>
        </w:rPr>
        <w:t>0</w:t>
      </w:r>
      <w:r w:rsidR="0057288D">
        <w:rPr>
          <w:bCs/>
          <w:lang w:val="nl-NL"/>
        </w:rPr>
        <w:t>1</w:t>
      </w:r>
      <w:r w:rsidR="0057288D" w:rsidRPr="00630C5A">
        <w:rPr>
          <w:bCs/>
          <w:lang w:val="nl-NL"/>
        </w:rPr>
        <w:t>/20</w:t>
      </w:r>
      <w:r w:rsidR="0057288D">
        <w:rPr>
          <w:bCs/>
          <w:lang w:val="nl-NL"/>
        </w:rPr>
        <w:t>2</w:t>
      </w:r>
      <w:r w:rsidR="00E00403">
        <w:rPr>
          <w:bCs/>
          <w:lang w:val="nl-NL"/>
        </w:rPr>
        <w:t>5</w:t>
      </w:r>
      <w:r>
        <w:rPr>
          <w:bCs/>
          <w:lang w:val="nl-NL"/>
        </w:rPr>
        <w:t xml:space="preserve"> (lần 2)</w:t>
      </w:r>
      <w:r w:rsidR="0057288D">
        <w:rPr>
          <w:bCs/>
          <w:lang w:val="nl-NL"/>
        </w:rPr>
        <w:t xml:space="preserve"> gửi Cổng thông tin điện tử của Chính phủ, Bộ Y tế để đăng tải hồ sơ </w:t>
      </w:r>
      <w:r w:rsidR="00E00403">
        <w:rPr>
          <w:bCs/>
          <w:lang w:val="nl-NL"/>
        </w:rPr>
        <w:t>Nghị định</w:t>
      </w:r>
      <w:r w:rsidR="0057288D">
        <w:rPr>
          <w:bCs/>
          <w:lang w:val="nl-NL"/>
        </w:rPr>
        <w:t xml:space="preserve"> xin ý kiến rộng rãi các tổ chức, đơn vị có liên quan.</w:t>
      </w:r>
    </w:p>
    <w:p w:rsidR="0057288D" w:rsidRPr="009708DE" w:rsidRDefault="0057288D" w:rsidP="0057288D">
      <w:pPr>
        <w:shd w:val="clear" w:color="auto" w:fill="FFFFFF"/>
        <w:spacing w:line="264" w:lineRule="auto"/>
        <w:ind w:firstLine="709"/>
        <w:rPr>
          <w:lang w:val="en-US"/>
        </w:rPr>
      </w:pPr>
      <w:r w:rsidRPr="00630C5A">
        <w:t xml:space="preserve">Như vậy, </w:t>
      </w:r>
      <w:r>
        <w:rPr>
          <w:lang w:val="en-US"/>
        </w:rPr>
        <w:t>dự thảo Nghị định</w:t>
      </w:r>
      <w:r>
        <w:t xml:space="preserve"> đã </w:t>
      </w:r>
      <w:r w:rsidRPr="00630C5A">
        <w:t>bảo đảm sự tham gia củ</w:t>
      </w:r>
      <w:r>
        <w:t>a</w:t>
      </w:r>
      <w:r w:rsidRPr="00630C5A">
        <w:t xml:space="preserve"> cơ quan quản lý nhà nước về bình đẳng giới trong quá trình soạn thảo văn bản quy phạm pháp luật </w:t>
      </w:r>
      <w:r>
        <w:t xml:space="preserve">và lấy ý kiến của các tổ chức, cá nhân có liên quan </w:t>
      </w:r>
      <w:r w:rsidRPr="00630C5A">
        <w:t xml:space="preserve">theo quy định tại Điều 10 Nghị định số </w:t>
      </w:r>
      <w:r w:rsidRPr="00630C5A">
        <w:lastRenderedPageBreak/>
        <w:t xml:space="preserve">48/2009/NĐ-CP ngày 19/5/2009 của Chính phủ về </w:t>
      </w:r>
      <w:r>
        <w:rPr>
          <w:lang w:val="en-US"/>
        </w:rPr>
        <w:t>q</w:t>
      </w:r>
      <w:r w:rsidRPr="00630C5A">
        <w:t>uy định các biện pháp bảo đảm bình đẳng giớ</w:t>
      </w:r>
      <w:r>
        <w:t>i.</w:t>
      </w:r>
    </w:p>
    <w:p w:rsidR="0057288D" w:rsidRDefault="0057288D" w:rsidP="0057288D">
      <w:pPr>
        <w:shd w:val="clear" w:color="auto" w:fill="FFFFFF"/>
        <w:spacing w:line="264" w:lineRule="auto"/>
        <w:ind w:firstLine="709"/>
        <w:rPr>
          <w:bCs/>
          <w:lang w:val="nl-NL"/>
        </w:rPr>
      </w:pPr>
      <w:r w:rsidRPr="003F4496">
        <w:rPr>
          <w:bCs/>
          <w:lang w:val="nl-NL"/>
        </w:rPr>
        <w:t xml:space="preserve">Ngoài ra, trong quá trình sửa đổi, hoàn thiện dự thảo </w:t>
      </w:r>
      <w:r>
        <w:rPr>
          <w:bCs/>
          <w:lang w:val="nl-NL"/>
        </w:rPr>
        <w:t>Nghị định</w:t>
      </w:r>
      <w:r w:rsidRPr="003F4496">
        <w:rPr>
          <w:bCs/>
          <w:lang w:val="nl-NL"/>
        </w:rPr>
        <w:t xml:space="preserve">, Bộ Y tế tổ chức hội thảo toàn quốc </w:t>
      </w:r>
      <w:r w:rsidR="0058530F">
        <w:rPr>
          <w:bCs/>
          <w:lang w:val="nl-NL"/>
        </w:rPr>
        <w:t>xin ý kiến góp ý đối với dự thảo Nghị định</w:t>
      </w:r>
      <w:r w:rsidRPr="003F4496">
        <w:rPr>
          <w:bCs/>
          <w:lang w:val="nl-NL"/>
        </w:rPr>
        <w:t>; hội thảo xin ý kiến các bộ, ngành, tổ chức, cá nhân liên quan</w:t>
      </w:r>
      <w:r>
        <w:rPr>
          <w:bCs/>
          <w:lang w:val="nl-NL"/>
        </w:rPr>
        <w:t xml:space="preserve">; </w:t>
      </w:r>
      <w:r w:rsidRPr="003F4496">
        <w:rPr>
          <w:bCs/>
          <w:lang w:val="nl-NL"/>
        </w:rPr>
        <w:t xml:space="preserve">tham gia và báo cáo tại các hội thảo </w:t>
      </w:r>
      <w:r>
        <w:rPr>
          <w:bCs/>
          <w:lang w:val="nl-NL"/>
        </w:rPr>
        <w:t xml:space="preserve">lấy ý kiến góp ý hoàn thiện về </w:t>
      </w:r>
      <w:r w:rsidR="001B6D1D">
        <w:rPr>
          <w:bCs/>
          <w:lang w:val="nl-NL"/>
        </w:rPr>
        <w:t>dự thảo Nghị định</w:t>
      </w:r>
      <w:r>
        <w:rPr>
          <w:bCs/>
          <w:lang w:val="nl-NL"/>
        </w:rPr>
        <w:t xml:space="preserve"> do VCCI tổ chức</w:t>
      </w:r>
      <w:r w:rsidRPr="003F4496">
        <w:rPr>
          <w:bCs/>
          <w:lang w:val="nl-NL"/>
        </w:rPr>
        <w:t xml:space="preserve"> nhằm thu thập thông tin, tiếp thu các ý kiến tham vấn của </w:t>
      </w:r>
      <w:r>
        <w:rPr>
          <w:bCs/>
          <w:lang w:val="nl-NL"/>
        </w:rPr>
        <w:t xml:space="preserve">các Bộ, ngành, tổ chức, </w:t>
      </w:r>
      <w:r w:rsidRPr="003F4496">
        <w:rPr>
          <w:bCs/>
          <w:lang w:val="nl-NL"/>
        </w:rPr>
        <w:t>chuyên gia</w:t>
      </w:r>
      <w:r>
        <w:rPr>
          <w:bCs/>
          <w:lang w:val="nl-NL"/>
        </w:rPr>
        <w:t>,</w:t>
      </w:r>
      <w:r w:rsidRPr="003F4496">
        <w:rPr>
          <w:bCs/>
          <w:lang w:val="nl-NL"/>
        </w:rPr>
        <w:t xml:space="preserve"> </w:t>
      </w:r>
      <w:r>
        <w:rPr>
          <w:bCs/>
          <w:lang w:val="nl-NL"/>
        </w:rPr>
        <w:t>cá nhân có liên quan</w:t>
      </w:r>
      <w:r w:rsidRPr="003F4496">
        <w:rPr>
          <w:bCs/>
          <w:lang w:val="nl-NL"/>
        </w:rPr>
        <w:t xml:space="preserve"> về nội dung</w:t>
      </w:r>
      <w:r w:rsidRPr="00DE1924">
        <w:rPr>
          <w:bCs/>
          <w:lang w:val="nl-NL"/>
        </w:rPr>
        <w:t xml:space="preserve"> </w:t>
      </w:r>
      <w:r w:rsidR="0058530F">
        <w:rPr>
          <w:bCs/>
          <w:lang w:val="nl-NL"/>
        </w:rPr>
        <w:t>dự thảo Nghị định</w:t>
      </w:r>
      <w:r w:rsidRPr="00DE1924">
        <w:rPr>
          <w:bCs/>
          <w:lang w:val="nl-NL"/>
        </w:rPr>
        <w:t>, trong đó có nội dung</w:t>
      </w:r>
      <w:r w:rsidRPr="003F4496">
        <w:rPr>
          <w:bCs/>
          <w:lang w:val="nl-NL"/>
        </w:rPr>
        <w:t xml:space="preserve"> </w:t>
      </w:r>
      <w:r w:rsidR="002E2892">
        <w:rPr>
          <w:bCs/>
          <w:lang w:val="nl-NL"/>
        </w:rPr>
        <w:t>về</w:t>
      </w:r>
      <w:r w:rsidRPr="003F4496">
        <w:rPr>
          <w:bCs/>
          <w:lang w:val="nl-NL"/>
        </w:rPr>
        <w:t xml:space="preserve"> giới</w:t>
      </w:r>
      <w:r>
        <w:rPr>
          <w:bCs/>
          <w:lang w:val="nl-NL"/>
        </w:rPr>
        <w:t>.</w:t>
      </w:r>
    </w:p>
    <w:p w:rsidR="0058530F" w:rsidRDefault="0057288D" w:rsidP="0058530F">
      <w:pPr>
        <w:shd w:val="clear" w:color="auto" w:fill="FFFFFF"/>
        <w:spacing w:line="264" w:lineRule="auto"/>
        <w:ind w:firstLine="709"/>
        <w:rPr>
          <w:bCs/>
          <w:lang w:val="nl-NL"/>
        </w:rPr>
      </w:pPr>
      <w:r>
        <w:rPr>
          <w:bCs/>
          <w:lang w:val="nl-NL"/>
        </w:rPr>
        <w:t>Trên cơ sở ý kiến góp ý của các cơ quan, tổ chức, Ban Soạn thảo tổng hợp và nghiên cứu, tiếp thu các ý kiến góp ý trong suốt quá trình xây dựng dự thảo Nghị định.</w:t>
      </w:r>
    </w:p>
    <w:p w:rsidR="0057288D" w:rsidRPr="0058530F" w:rsidRDefault="0057288D" w:rsidP="0058530F">
      <w:pPr>
        <w:shd w:val="clear" w:color="auto" w:fill="FFFFFF"/>
        <w:spacing w:line="264" w:lineRule="auto"/>
        <w:ind w:firstLine="709"/>
        <w:rPr>
          <w:bCs/>
          <w:lang w:val="nl-NL"/>
        </w:rPr>
      </w:pPr>
      <w:r w:rsidRPr="0057288D">
        <w:rPr>
          <w:b/>
          <w:bCs/>
          <w:lang w:val="nl-NL"/>
        </w:rPr>
        <w:t xml:space="preserve">II. Đánh giá tình hình thực hiện </w:t>
      </w:r>
      <w:r w:rsidR="002E2892">
        <w:rPr>
          <w:b/>
          <w:bCs/>
          <w:lang w:val="nl-NL"/>
        </w:rPr>
        <w:t xml:space="preserve">các </w:t>
      </w:r>
      <w:r w:rsidR="001B6D1D">
        <w:rPr>
          <w:b/>
          <w:bCs/>
          <w:lang w:val="nl-NL"/>
        </w:rPr>
        <w:t xml:space="preserve">Nghị định </w:t>
      </w:r>
      <w:r w:rsidR="002E2892">
        <w:rPr>
          <w:b/>
          <w:bCs/>
          <w:lang w:val="en"/>
        </w:rPr>
        <w:t xml:space="preserve">hiện hành hướng dẫn Luật Dược </w:t>
      </w:r>
      <w:r w:rsidRPr="0058530F">
        <w:rPr>
          <w:b/>
          <w:bCs/>
        </w:rPr>
        <w:t xml:space="preserve">và việc lồng ghép bình đẳng giới trong </w:t>
      </w:r>
      <w:r w:rsidR="00436DF2" w:rsidRPr="0058530F">
        <w:rPr>
          <w:b/>
          <w:bCs/>
        </w:rPr>
        <w:t xml:space="preserve">quá trình thực hiện </w:t>
      </w:r>
      <w:r w:rsidR="002E2892">
        <w:rPr>
          <w:b/>
          <w:bCs/>
          <w:lang w:val="en-US"/>
        </w:rPr>
        <w:t xml:space="preserve">các </w:t>
      </w:r>
      <w:r w:rsidR="001B6D1D" w:rsidRPr="0058530F">
        <w:rPr>
          <w:b/>
          <w:bCs/>
        </w:rPr>
        <w:t>Nghị định</w:t>
      </w:r>
      <w:r w:rsidRPr="0058530F">
        <w:rPr>
          <w:b/>
          <w:bCs/>
        </w:rPr>
        <w:t xml:space="preserve"> </w:t>
      </w:r>
      <w:r w:rsidR="002E2892">
        <w:rPr>
          <w:b/>
          <w:bCs/>
          <w:lang w:val="en-US"/>
        </w:rPr>
        <w:t xml:space="preserve">trong </w:t>
      </w:r>
      <w:r w:rsidRPr="0058530F">
        <w:rPr>
          <w:b/>
          <w:bCs/>
        </w:rPr>
        <w:t>thời gian qua</w:t>
      </w:r>
    </w:p>
    <w:p w:rsidR="0057288D" w:rsidRPr="006D4A0A" w:rsidRDefault="0057288D" w:rsidP="0057288D">
      <w:pPr>
        <w:shd w:val="clear" w:color="auto" w:fill="FFFFFF"/>
        <w:spacing w:line="264" w:lineRule="auto"/>
        <w:ind w:firstLine="709"/>
        <w:rPr>
          <w:b/>
          <w:bCs/>
          <w:lang w:val="nl-NL"/>
        </w:rPr>
      </w:pPr>
      <w:r w:rsidRPr="006D4A0A">
        <w:rPr>
          <w:b/>
          <w:bCs/>
          <w:lang w:val="nl-NL"/>
        </w:rPr>
        <w:tab/>
        <w:t>1. Quy định hiện hành của các văn bản quy phạm pháp luật về dược liên quan đến vấn đề bình đẳng giới</w:t>
      </w:r>
    </w:p>
    <w:p w:rsidR="0057288D" w:rsidRPr="002E2892" w:rsidRDefault="002E2892" w:rsidP="002E2892">
      <w:pPr>
        <w:shd w:val="clear" w:color="auto" w:fill="FFFFFF"/>
        <w:spacing w:line="264" w:lineRule="auto"/>
        <w:ind w:firstLine="709"/>
        <w:rPr>
          <w:bCs/>
          <w:lang w:val="en-US"/>
        </w:rPr>
      </w:pPr>
      <w:r w:rsidRPr="002E2892">
        <w:rPr>
          <w:bCs/>
          <w:lang w:val="nl-NL"/>
        </w:rPr>
        <w:t xml:space="preserve">Dự thảo Nghị định được xây dựng, ban hành </w:t>
      </w:r>
      <w:r w:rsidRPr="002E2892">
        <w:rPr>
          <w:bCs/>
          <w:lang w:val="en"/>
        </w:rPr>
        <w:t>N</w:t>
      </w:r>
      <w:r w:rsidRPr="002E2892">
        <w:rPr>
          <w:bCs/>
        </w:rPr>
        <w:t xml:space="preserve">ghị định số </w:t>
      </w:r>
      <w:r w:rsidRPr="002E2892">
        <w:rPr>
          <w:bCs/>
          <w:lang w:val="en"/>
        </w:rPr>
        <w:t>54</w:t>
      </w:r>
      <w:r w:rsidRPr="002E2892">
        <w:rPr>
          <w:bCs/>
        </w:rPr>
        <w:t>/201</w:t>
      </w:r>
      <w:r w:rsidRPr="002E2892">
        <w:rPr>
          <w:bCs/>
          <w:lang w:val="en"/>
        </w:rPr>
        <w:t>7</w:t>
      </w:r>
      <w:r w:rsidRPr="002E2892">
        <w:rPr>
          <w:bCs/>
        </w:rPr>
        <w:t xml:space="preserve">/NĐ-CP ngày 08/05/2017 của Chính phủ quy định chi tiết một số điều và biện pháp thi hành Luật Dược, </w:t>
      </w:r>
      <w:r w:rsidRPr="002E2892">
        <w:rPr>
          <w:spacing w:val="2"/>
          <w:lang w:val="vi"/>
        </w:rPr>
        <w:t>Nghị định số 155/2018/NĐ-CP ngày 12/11/2018</w:t>
      </w:r>
      <w:r w:rsidRPr="002E2892">
        <w:rPr>
          <w:spacing w:val="2"/>
        </w:rPr>
        <w:t xml:space="preserve"> của Chính phủ </w:t>
      </w:r>
      <w:r w:rsidRPr="002E2892">
        <w:rPr>
          <w:spacing w:val="2"/>
          <w:lang w:val="vi"/>
        </w:rPr>
        <w:t>sửa đổi, bổ sung một số quy định liên quan đến điều kiện đầu tư kinh doanh thuộc phạm vi quản lý nhà nước của Bộ Y tế</w:t>
      </w:r>
      <w:r w:rsidRPr="002E2892">
        <w:rPr>
          <w:bCs/>
        </w:rPr>
        <w:t>, Nghị định 188/2023/NĐ-CP ngày 11/12/2023 của Chính phủ sửa đổi, bổ sung một số điều của Nghị định số </w:t>
      </w:r>
      <w:hyperlink r:id="rId6" w:tgtFrame="_blank" w:history="1">
        <w:r w:rsidRPr="002E2892">
          <w:rPr>
            <w:bCs/>
          </w:rPr>
          <w:t>54/2017/NĐ-CP</w:t>
        </w:r>
      </w:hyperlink>
      <w:r w:rsidRPr="002E2892">
        <w:rPr>
          <w:bCs/>
        </w:rPr>
        <w:t> ngày 08 tháng 5 năm 2017 của Chính phủ quy định chi tiết một số điều và biện pháp thi hành </w:t>
      </w:r>
      <w:hyperlink r:id="rId7" w:tgtFrame="_blank" w:history="1">
        <w:r w:rsidRPr="002E2892">
          <w:rPr>
            <w:bCs/>
          </w:rPr>
          <w:t>Luật Dược</w:t>
        </w:r>
      </w:hyperlink>
      <w:r w:rsidRPr="002E2892">
        <w:rPr>
          <w:bCs/>
        </w:rPr>
        <w:t> và Nghị định số </w:t>
      </w:r>
      <w:hyperlink r:id="rId8" w:tgtFrame="_blank" w:history="1">
        <w:r w:rsidRPr="002E2892">
          <w:rPr>
            <w:bCs/>
          </w:rPr>
          <w:t>155/2018/NĐ-CP</w:t>
        </w:r>
      </w:hyperlink>
      <w:r w:rsidRPr="002E2892">
        <w:rPr>
          <w:bCs/>
        </w:rPr>
        <w:t> ngày 12 tháng 11 năm 2018 của Chính phủ sửa đổi, bổ sung một số quy định liên quan đến điều kiện đầu tư kinh doanh thuộc phạm vi quản lý nhà nước của Bộ Y tế</w:t>
      </w:r>
      <w:r>
        <w:rPr>
          <w:bCs/>
          <w:lang w:val="en-US"/>
        </w:rPr>
        <w:t xml:space="preserve">. Các </w:t>
      </w:r>
      <w:r w:rsidR="0057288D" w:rsidRPr="00DE1924">
        <w:rPr>
          <w:bCs/>
          <w:lang w:val="nl-NL"/>
        </w:rPr>
        <w:t xml:space="preserve">Nghị định </w:t>
      </w:r>
      <w:r>
        <w:rPr>
          <w:bCs/>
          <w:lang w:val="nl-NL"/>
        </w:rPr>
        <w:t xml:space="preserve">hiện hành </w:t>
      </w:r>
      <w:r w:rsidR="0057288D" w:rsidRPr="00DE1924">
        <w:rPr>
          <w:bCs/>
          <w:lang w:val="nl-NL"/>
        </w:rPr>
        <w:t xml:space="preserve">được xây dựng trên cơ sở nguyên tắc sử dụng thuật ngữ chung nhất, </w:t>
      </w:r>
      <w:r w:rsidR="00692856">
        <w:rPr>
          <w:bCs/>
          <w:lang w:val="nl-NL"/>
        </w:rPr>
        <w:t>không có</w:t>
      </w:r>
      <w:r w:rsidR="0057288D" w:rsidRPr="00DE1924">
        <w:rPr>
          <w:bCs/>
          <w:lang w:val="nl-NL"/>
        </w:rPr>
        <w:t xml:space="preserve"> các quy định về giới tính, đối tượng hoạt động trong lĩnh vực dược, không phân biệt giàu nghèo, độ tuổi, nam, nữ, nhưng có tính đến đến một số đối tượng chính sách, vùng đồng bào dân tộc thiểu số, vùng có điều kiện kinh tế - xã hội đặc biệt khó khăn, vùng có điều kiện kinh tế - xã hội khó khăn trong việc đưa ra chính sách </w:t>
      </w:r>
      <w:r>
        <w:rPr>
          <w:bCs/>
          <w:lang w:val="nl-NL"/>
        </w:rPr>
        <w:t>bảo đảm cung ứng thuốc cho các đối tượng này</w:t>
      </w:r>
      <w:r w:rsidR="0057288D" w:rsidRPr="00DE1924">
        <w:rPr>
          <w:bCs/>
          <w:lang w:val="nl-NL"/>
        </w:rPr>
        <w:t xml:space="preserve"> bằng những hình thức thích hợp.</w:t>
      </w:r>
    </w:p>
    <w:p w:rsidR="0057288D" w:rsidRPr="00DE1924" w:rsidRDefault="002E2892" w:rsidP="0057288D">
      <w:pPr>
        <w:shd w:val="clear" w:color="auto" w:fill="FFFFFF"/>
        <w:spacing w:line="264" w:lineRule="auto"/>
        <w:ind w:firstLine="709"/>
        <w:rPr>
          <w:bCs/>
          <w:lang w:val="nl-NL"/>
        </w:rPr>
      </w:pPr>
      <w:r>
        <w:rPr>
          <w:bCs/>
          <w:lang w:val="nl-NL"/>
        </w:rPr>
        <w:t>Kế thừa quy định của các Nghị định hiện hành hướng dẫn Luật Dược, d</w:t>
      </w:r>
      <w:r w:rsidR="0057288D" w:rsidRPr="00DE1924">
        <w:rPr>
          <w:bCs/>
          <w:lang w:val="nl-NL"/>
        </w:rPr>
        <w:t xml:space="preserve">ự thảo Nghị định cơ bản bảo đảm bình đẳng giới thông qua việc không phân biệt đối xử, bình đẳng trong kinh doanh, cung ứng và </w:t>
      </w:r>
      <w:r>
        <w:rPr>
          <w:bCs/>
          <w:lang w:val="nl-NL"/>
        </w:rPr>
        <w:t>sử dụng</w:t>
      </w:r>
      <w:r w:rsidR="0057288D" w:rsidRPr="00DE1924">
        <w:rPr>
          <w:bCs/>
          <w:lang w:val="nl-NL"/>
        </w:rPr>
        <w:t xml:space="preserve"> thuốc. </w:t>
      </w:r>
    </w:p>
    <w:p w:rsidR="0057288D" w:rsidRPr="006D4A0A" w:rsidRDefault="0057288D" w:rsidP="0057288D">
      <w:pPr>
        <w:shd w:val="clear" w:color="auto" w:fill="FFFFFF"/>
        <w:spacing w:line="264" w:lineRule="auto"/>
        <w:ind w:firstLine="709"/>
        <w:rPr>
          <w:b/>
          <w:bCs/>
          <w:lang w:val="nl-NL"/>
        </w:rPr>
      </w:pPr>
      <w:r w:rsidRPr="006D4A0A">
        <w:rPr>
          <w:b/>
          <w:bCs/>
          <w:lang w:val="nl-NL"/>
        </w:rPr>
        <w:t>2. Thực trạng thực hiện quy định liên quan đến bình đẳng giới trong lĩnh vực dược</w:t>
      </w:r>
    </w:p>
    <w:p w:rsidR="002E2892" w:rsidRPr="00DE1924" w:rsidRDefault="0057288D" w:rsidP="002E2892">
      <w:pPr>
        <w:shd w:val="clear" w:color="auto" w:fill="FFFFFF"/>
        <w:spacing w:line="264" w:lineRule="auto"/>
        <w:ind w:firstLine="709"/>
        <w:rPr>
          <w:bCs/>
          <w:lang w:val="nl-NL"/>
        </w:rPr>
      </w:pPr>
      <w:r w:rsidRPr="00DE1924">
        <w:rPr>
          <w:bCs/>
          <w:lang w:val="nl-NL"/>
        </w:rPr>
        <w:t>Kết quả đánh giá qua 7 năm thực hiện cho thấy</w:t>
      </w:r>
      <w:r w:rsidR="001B6D1D">
        <w:rPr>
          <w:bCs/>
          <w:lang w:val="nl-NL"/>
        </w:rPr>
        <w:t xml:space="preserve">, </w:t>
      </w:r>
      <w:r w:rsidR="00436DF2" w:rsidRPr="00436DF2">
        <w:rPr>
          <w:bCs/>
          <w:lang w:val="nl-NL"/>
        </w:rPr>
        <w:t>Nghị định 54/2017/NĐ-CP, Nghị định 155/2018</w:t>
      </w:r>
      <w:r w:rsidR="00436DF2">
        <w:rPr>
          <w:bCs/>
          <w:lang w:val="nl-NL"/>
        </w:rPr>
        <w:t>/NĐ-CP và</w:t>
      </w:r>
      <w:r w:rsidR="00436DF2" w:rsidRPr="00436DF2">
        <w:rPr>
          <w:bCs/>
          <w:lang w:val="nl-NL"/>
        </w:rPr>
        <w:t xml:space="preserve"> Nghị định 188/2023/NĐ-CP</w:t>
      </w:r>
      <w:r w:rsidR="00436DF2" w:rsidRPr="0057288D">
        <w:rPr>
          <w:b/>
          <w:bCs/>
          <w:lang w:val="nl-NL"/>
        </w:rPr>
        <w:t xml:space="preserve"> </w:t>
      </w:r>
      <w:r w:rsidR="001B6D1D" w:rsidRPr="00DE1924">
        <w:rPr>
          <w:bCs/>
          <w:lang w:val="nl-NL"/>
        </w:rPr>
        <w:t>thực sự đi vào cuộc sống, đạt được nhiều kết quả quan trọ</w:t>
      </w:r>
      <w:r w:rsidR="001B6D1D">
        <w:rPr>
          <w:bCs/>
          <w:lang w:val="nl-NL"/>
        </w:rPr>
        <w:t>ng và</w:t>
      </w:r>
      <w:r w:rsidRPr="00DE1924">
        <w:rPr>
          <w:bCs/>
          <w:lang w:val="nl-NL"/>
        </w:rPr>
        <w:t xml:space="preserve"> không phát hiện vấn đề về giới trong </w:t>
      </w:r>
      <w:r w:rsidR="001B6D1D">
        <w:rPr>
          <w:bCs/>
          <w:lang w:val="nl-NL"/>
        </w:rPr>
        <w:t>việc thực hiện Nghị định</w:t>
      </w:r>
      <w:r w:rsidR="002E2892">
        <w:rPr>
          <w:bCs/>
          <w:lang w:val="nl-NL"/>
        </w:rPr>
        <w:t>.</w:t>
      </w:r>
      <w:r w:rsidRPr="00DE1924">
        <w:rPr>
          <w:bCs/>
          <w:lang w:val="nl-NL"/>
        </w:rPr>
        <w:t xml:space="preserve"> </w:t>
      </w:r>
      <w:r w:rsidR="002E2892">
        <w:rPr>
          <w:bCs/>
          <w:lang w:val="nl-NL"/>
        </w:rPr>
        <w:t>C</w:t>
      </w:r>
      <w:r w:rsidR="00436DF2">
        <w:rPr>
          <w:bCs/>
          <w:lang w:val="nl-NL"/>
        </w:rPr>
        <w:t xml:space="preserve">ác </w:t>
      </w:r>
      <w:r w:rsidRPr="00DE1924">
        <w:rPr>
          <w:bCs/>
          <w:lang w:val="nl-NL"/>
        </w:rPr>
        <w:t>Nghị định hướng dẫn Luật Dược là trung tính đối với vấn đề về giới.</w:t>
      </w:r>
    </w:p>
    <w:p w:rsidR="0057288D" w:rsidRPr="0057288D" w:rsidRDefault="0057288D" w:rsidP="0057288D">
      <w:pPr>
        <w:shd w:val="clear" w:color="auto" w:fill="FFFFFF"/>
        <w:spacing w:line="264" w:lineRule="auto"/>
        <w:ind w:firstLine="709"/>
        <w:rPr>
          <w:b/>
          <w:bCs/>
          <w:lang w:val="nl-NL"/>
        </w:rPr>
      </w:pPr>
      <w:r w:rsidRPr="0057288D">
        <w:rPr>
          <w:b/>
          <w:bCs/>
          <w:lang w:val="nl-NL"/>
        </w:rPr>
        <w:lastRenderedPageBreak/>
        <w:t xml:space="preserve">III. Dự kiến nội dung sửa đổi, bổ sung </w:t>
      </w:r>
      <w:r>
        <w:rPr>
          <w:b/>
          <w:bCs/>
          <w:lang w:val="nl-NL"/>
        </w:rPr>
        <w:t xml:space="preserve">dự thảo Nghị định quy định chi tiết một số điều và biện pháp thi hành </w:t>
      </w:r>
      <w:r w:rsidRPr="0057288D">
        <w:rPr>
          <w:b/>
          <w:bCs/>
          <w:lang w:val="nl-NL"/>
        </w:rPr>
        <w:t xml:space="preserve">Luật Dược có liên quan đến vấn đề giới </w:t>
      </w:r>
    </w:p>
    <w:p w:rsidR="0057288D" w:rsidRDefault="0057288D" w:rsidP="0057288D">
      <w:pPr>
        <w:shd w:val="clear" w:color="auto" w:fill="FFFFFF"/>
        <w:spacing w:line="264" w:lineRule="auto"/>
        <w:ind w:firstLine="709"/>
        <w:rPr>
          <w:bCs/>
          <w:lang w:val="nl-NL"/>
        </w:rPr>
      </w:pPr>
      <w:r w:rsidRPr="00DE1924">
        <w:rPr>
          <w:bCs/>
          <w:lang w:val="nl-NL"/>
        </w:rPr>
        <w:t xml:space="preserve">Dự thảo Nghị định quy định chi tiết một số điều và biện pháp thi hành Luật Dược không đề xuất </w:t>
      </w:r>
      <w:r w:rsidR="002E2892">
        <w:rPr>
          <w:bCs/>
          <w:lang w:val="nl-NL"/>
        </w:rPr>
        <w:t>quy định</w:t>
      </w:r>
      <w:r w:rsidRPr="00DE1924">
        <w:rPr>
          <w:bCs/>
          <w:lang w:val="nl-NL"/>
        </w:rPr>
        <w:t xml:space="preserve"> nội dung liên quan đến vấn đề về giới./.</w:t>
      </w:r>
    </w:p>
    <w:p w:rsidR="0057288D" w:rsidRDefault="0057288D" w:rsidP="0057288D">
      <w:pPr>
        <w:shd w:val="clear" w:color="auto" w:fill="FFFFFF"/>
        <w:spacing w:line="264" w:lineRule="auto"/>
        <w:ind w:firstLine="709"/>
        <w:rPr>
          <w:bCs/>
          <w:lang w:val="nl-NL"/>
        </w:rPr>
      </w:pPr>
    </w:p>
    <w:tbl>
      <w:tblPr>
        <w:tblW w:w="9356" w:type="dxa"/>
        <w:tblLook w:val="01E0" w:firstRow="1" w:lastRow="1" w:firstColumn="1" w:lastColumn="1" w:noHBand="0" w:noVBand="0"/>
      </w:tblPr>
      <w:tblGrid>
        <w:gridCol w:w="6237"/>
        <w:gridCol w:w="3119"/>
      </w:tblGrid>
      <w:tr w:rsidR="0057288D" w:rsidRPr="00DB4309" w:rsidTr="0057288D">
        <w:trPr>
          <w:trHeight w:val="411"/>
        </w:trPr>
        <w:tc>
          <w:tcPr>
            <w:tcW w:w="6237" w:type="dxa"/>
            <w:vMerge w:val="restart"/>
          </w:tcPr>
          <w:p w:rsidR="0057288D" w:rsidRPr="0057288D" w:rsidRDefault="0057288D" w:rsidP="0057288D">
            <w:pPr>
              <w:widowControl w:val="0"/>
              <w:spacing w:line="240" w:lineRule="auto"/>
              <w:rPr>
                <w:b/>
                <w:i/>
                <w:sz w:val="24"/>
                <w:szCs w:val="24"/>
                <w:lang w:val="nl-NL"/>
              </w:rPr>
            </w:pPr>
            <w:r w:rsidRPr="0057288D">
              <w:rPr>
                <w:b/>
                <w:i/>
                <w:sz w:val="24"/>
                <w:szCs w:val="24"/>
                <w:lang w:val="nl-NL"/>
              </w:rPr>
              <w:t>Nơi nhận:</w:t>
            </w:r>
          </w:p>
          <w:p w:rsidR="0057288D" w:rsidRPr="0057288D" w:rsidRDefault="0057288D" w:rsidP="0057288D">
            <w:pPr>
              <w:widowControl w:val="0"/>
              <w:spacing w:line="240" w:lineRule="auto"/>
              <w:rPr>
                <w:spacing w:val="2"/>
                <w:sz w:val="24"/>
                <w:szCs w:val="24"/>
                <w:lang w:val="nl-NL"/>
              </w:rPr>
            </w:pPr>
            <w:r w:rsidRPr="0057288D">
              <w:rPr>
                <w:spacing w:val="2"/>
                <w:sz w:val="24"/>
                <w:szCs w:val="24"/>
                <w:lang w:val="nl-NL"/>
              </w:rPr>
              <w:t>- Thủ tướng Chính phủ (để báo cáo);</w:t>
            </w:r>
          </w:p>
          <w:p w:rsidR="0057288D" w:rsidRPr="0057288D" w:rsidRDefault="0057288D" w:rsidP="0057288D">
            <w:pPr>
              <w:widowControl w:val="0"/>
              <w:spacing w:line="240" w:lineRule="auto"/>
              <w:rPr>
                <w:spacing w:val="2"/>
                <w:sz w:val="24"/>
                <w:szCs w:val="24"/>
                <w:lang w:val="nl-NL"/>
              </w:rPr>
            </w:pPr>
            <w:r w:rsidRPr="0057288D">
              <w:rPr>
                <w:spacing w:val="2"/>
                <w:sz w:val="24"/>
                <w:szCs w:val="24"/>
                <w:lang w:val="nl-NL"/>
              </w:rPr>
              <w:t>- Phó Thủ tướng Trần Hồng Hà (để báo cáo);</w:t>
            </w:r>
          </w:p>
          <w:p w:rsidR="0057288D" w:rsidRPr="0057288D" w:rsidRDefault="0057288D" w:rsidP="0057288D">
            <w:pPr>
              <w:widowControl w:val="0"/>
              <w:spacing w:line="240" w:lineRule="auto"/>
              <w:rPr>
                <w:sz w:val="24"/>
                <w:szCs w:val="24"/>
                <w:lang w:val="nl-NL"/>
              </w:rPr>
            </w:pPr>
            <w:r w:rsidRPr="0057288D">
              <w:rPr>
                <w:sz w:val="24"/>
                <w:szCs w:val="24"/>
                <w:lang w:val="nl-NL"/>
              </w:rPr>
              <w:t>- Văn phòng Chính phủ (để phối hợp);</w:t>
            </w:r>
          </w:p>
          <w:p w:rsidR="0057288D" w:rsidRPr="0057288D" w:rsidRDefault="0057288D" w:rsidP="0057288D">
            <w:pPr>
              <w:widowControl w:val="0"/>
              <w:spacing w:line="240" w:lineRule="auto"/>
              <w:rPr>
                <w:sz w:val="24"/>
                <w:szCs w:val="24"/>
                <w:lang w:val="nl-NL"/>
              </w:rPr>
            </w:pPr>
            <w:r w:rsidRPr="0057288D">
              <w:rPr>
                <w:sz w:val="24"/>
                <w:szCs w:val="24"/>
                <w:lang w:val="nl-NL"/>
              </w:rPr>
              <w:t>- Bộ Tư pháp (để phối hợp);</w:t>
            </w:r>
          </w:p>
          <w:p w:rsidR="0057288D" w:rsidRPr="0057288D" w:rsidRDefault="0057288D" w:rsidP="0057288D">
            <w:pPr>
              <w:widowControl w:val="0"/>
              <w:spacing w:line="240" w:lineRule="auto"/>
              <w:rPr>
                <w:sz w:val="24"/>
                <w:szCs w:val="24"/>
                <w:lang w:val="nl-NL"/>
              </w:rPr>
            </w:pPr>
            <w:r w:rsidRPr="0057288D">
              <w:rPr>
                <w:sz w:val="24"/>
                <w:szCs w:val="24"/>
                <w:lang w:val="nl-NL"/>
              </w:rPr>
              <w:t>- Các Đ/c Thứ trưởng;</w:t>
            </w:r>
          </w:p>
          <w:p w:rsidR="0057288D" w:rsidRPr="0057288D" w:rsidRDefault="0057288D" w:rsidP="0057288D">
            <w:pPr>
              <w:pStyle w:val="BodyTextIndent"/>
              <w:widowControl w:val="0"/>
              <w:spacing w:after="0"/>
              <w:ind w:left="0"/>
              <w:jc w:val="both"/>
              <w:rPr>
                <w:rFonts w:eastAsia="Batang"/>
                <w:lang w:val="en-US" w:eastAsia="ko-KR"/>
              </w:rPr>
            </w:pPr>
            <w:r w:rsidRPr="0057288D">
              <w:rPr>
                <w:rFonts w:eastAsia="Batang"/>
                <w:lang w:val="en-US" w:eastAsia="ko-KR"/>
              </w:rPr>
              <w:t xml:space="preserve">- Lưu: VT, </w:t>
            </w:r>
            <w:r w:rsidR="006D4A0A">
              <w:rPr>
                <w:rFonts w:eastAsia="Batang"/>
                <w:lang w:val="en-US" w:eastAsia="ko-KR"/>
              </w:rPr>
              <w:t xml:space="preserve">QLD </w:t>
            </w:r>
            <w:r w:rsidRPr="0057288D">
              <w:rPr>
                <w:rFonts w:eastAsia="Batang"/>
                <w:lang w:val="en-US" w:eastAsia="ko-KR"/>
              </w:rPr>
              <w:t>(2b).</w:t>
            </w:r>
          </w:p>
          <w:p w:rsidR="0057288D" w:rsidRPr="00DB4309" w:rsidRDefault="0057288D" w:rsidP="00826D01">
            <w:pPr>
              <w:widowControl w:val="0"/>
              <w:spacing w:line="276" w:lineRule="auto"/>
              <w:rPr>
                <w:b/>
                <w:i/>
                <w:sz w:val="20"/>
                <w:szCs w:val="20"/>
              </w:rPr>
            </w:pPr>
          </w:p>
        </w:tc>
        <w:tc>
          <w:tcPr>
            <w:tcW w:w="3119" w:type="dxa"/>
          </w:tcPr>
          <w:p w:rsidR="0057288D" w:rsidRDefault="00BF5AED" w:rsidP="00826D01">
            <w:pPr>
              <w:widowControl w:val="0"/>
              <w:spacing w:line="276" w:lineRule="auto"/>
              <w:jc w:val="center"/>
              <w:rPr>
                <w:b/>
              </w:rPr>
            </w:pPr>
            <w:r>
              <w:rPr>
                <w:b/>
                <w:lang w:val="en-US"/>
              </w:rPr>
              <w:t xml:space="preserve">KT. </w:t>
            </w:r>
            <w:r w:rsidR="0057288D" w:rsidRPr="00DB4309">
              <w:rPr>
                <w:b/>
              </w:rPr>
              <w:t>BỘ TRƯỞNG</w:t>
            </w:r>
          </w:p>
          <w:p w:rsidR="0057288D" w:rsidRPr="00BF5AED" w:rsidRDefault="00BF5AED" w:rsidP="00826D01">
            <w:pPr>
              <w:widowControl w:val="0"/>
              <w:spacing w:line="276" w:lineRule="auto"/>
              <w:jc w:val="center"/>
              <w:rPr>
                <w:b/>
                <w:lang w:val="en-US"/>
              </w:rPr>
            </w:pPr>
            <w:r>
              <w:rPr>
                <w:b/>
                <w:lang w:val="en-US"/>
              </w:rPr>
              <w:t>THỨ TRƯỞNG</w:t>
            </w:r>
          </w:p>
        </w:tc>
      </w:tr>
      <w:tr w:rsidR="0057288D" w:rsidRPr="00DB4309" w:rsidTr="0057288D">
        <w:tc>
          <w:tcPr>
            <w:tcW w:w="6237" w:type="dxa"/>
            <w:vMerge/>
          </w:tcPr>
          <w:p w:rsidR="0057288D" w:rsidRPr="00DB4309" w:rsidRDefault="0057288D" w:rsidP="00826D01">
            <w:pPr>
              <w:widowControl w:val="0"/>
              <w:spacing w:line="276" w:lineRule="auto"/>
              <w:rPr>
                <w:sz w:val="22"/>
                <w:szCs w:val="22"/>
              </w:rPr>
            </w:pPr>
          </w:p>
        </w:tc>
        <w:tc>
          <w:tcPr>
            <w:tcW w:w="3119" w:type="dxa"/>
          </w:tcPr>
          <w:p w:rsidR="0057288D" w:rsidRPr="00DB4309" w:rsidRDefault="0057288D" w:rsidP="00826D01">
            <w:pPr>
              <w:widowControl w:val="0"/>
              <w:spacing w:line="276" w:lineRule="auto"/>
              <w:jc w:val="center"/>
              <w:rPr>
                <w:b/>
              </w:rPr>
            </w:pPr>
          </w:p>
          <w:p w:rsidR="0057288D" w:rsidRPr="00DB4309" w:rsidRDefault="0057288D" w:rsidP="00826D01">
            <w:pPr>
              <w:widowControl w:val="0"/>
              <w:spacing w:line="276" w:lineRule="auto"/>
              <w:rPr>
                <w:b/>
                <w:sz w:val="42"/>
              </w:rPr>
            </w:pPr>
          </w:p>
          <w:p w:rsidR="0057288D" w:rsidRPr="00DB4309" w:rsidRDefault="0057288D" w:rsidP="00826D01">
            <w:pPr>
              <w:widowControl w:val="0"/>
              <w:spacing w:line="276" w:lineRule="auto"/>
              <w:rPr>
                <w:b/>
              </w:rPr>
            </w:pPr>
          </w:p>
          <w:p w:rsidR="0057288D" w:rsidRDefault="0057288D" w:rsidP="00826D01">
            <w:pPr>
              <w:widowControl w:val="0"/>
              <w:spacing w:line="276" w:lineRule="auto"/>
              <w:rPr>
                <w:b/>
              </w:rPr>
            </w:pPr>
          </w:p>
          <w:p w:rsidR="00BF5AED" w:rsidRPr="00DB4309" w:rsidRDefault="00BF5AED" w:rsidP="00826D01">
            <w:pPr>
              <w:widowControl w:val="0"/>
              <w:spacing w:line="276" w:lineRule="auto"/>
              <w:rPr>
                <w:b/>
              </w:rPr>
            </w:pPr>
          </w:p>
          <w:p w:rsidR="0057288D" w:rsidRPr="00BF5AED" w:rsidRDefault="00BF5AED" w:rsidP="00826D01">
            <w:pPr>
              <w:widowControl w:val="0"/>
              <w:spacing w:line="276" w:lineRule="auto"/>
              <w:jc w:val="center"/>
              <w:rPr>
                <w:b/>
                <w:lang w:val="en-US"/>
              </w:rPr>
            </w:pPr>
            <w:r>
              <w:rPr>
                <w:b/>
                <w:lang w:val="en-US"/>
              </w:rPr>
              <w:t>Đỗ Xuân Tuyên</w:t>
            </w:r>
          </w:p>
        </w:tc>
      </w:tr>
      <w:bookmarkEnd w:id="0"/>
    </w:tbl>
    <w:p w:rsidR="0057288D" w:rsidRPr="00DE1924" w:rsidRDefault="0057288D" w:rsidP="006D4A0A">
      <w:pPr>
        <w:shd w:val="clear" w:color="auto" w:fill="FFFFFF"/>
        <w:spacing w:line="264" w:lineRule="auto"/>
        <w:rPr>
          <w:bCs/>
          <w:lang w:val="nl-NL"/>
        </w:rPr>
      </w:pPr>
    </w:p>
    <w:sectPr w:rsidR="0057288D" w:rsidRPr="00DE1924" w:rsidSect="002E2892">
      <w:footerReference w:type="even" r:id="rId9"/>
      <w:pgSz w:w="11907" w:h="16840"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3AC9" w:rsidRDefault="00A03AC9" w:rsidP="002E2892">
      <w:pPr>
        <w:spacing w:line="240" w:lineRule="auto"/>
      </w:pPr>
      <w:r>
        <w:separator/>
      </w:r>
    </w:p>
  </w:endnote>
  <w:endnote w:type="continuationSeparator" w:id="0">
    <w:p w:rsidR="00A03AC9" w:rsidRDefault="00A03AC9" w:rsidP="002E28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075698992"/>
      <w:docPartObj>
        <w:docPartGallery w:val="Page Numbers (Bottom of Page)"/>
        <w:docPartUnique/>
      </w:docPartObj>
    </w:sdtPr>
    <w:sdtEndPr>
      <w:rPr>
        <w:noProof/>
      </w:rPr>
    </w:sdtEndPr>
    <w:sdtContent>
      <w:p w:rsidR="002E2892" w:rsidRDefault="002E2892">
        <w:pPr>
          <w:pStyle w:val="Footer"/>
          <w:jc w:val="center"/>
        </w:pPr>
        <w:r>
          <w:rPr>
            <w:noProof w:val="0"/>
          </w:rPr>
          <w:fldChar w:fldCharType="begin"/>
        </w:r>
        <w:r>
          <w:instrText xml:space="preserve"> PAGE   \* MERGEFORMAT </w:instrText>
        </w:r>
        <w:r>
          <w:rPr>
            <w:noProof w:val="0"/>
          </w:rPr>
          <w:fldChar w:fldCharType="separate"/>
        </w:r>
        <w:r>
          <w:t>2</w:t>
        </w:r>
        <w:r>
          <w:fldChar w:fldCharType="end"/>
        </w:r>
      </w:p>
    </w:sdtContent>
  </w:sdt>
  <w:p w:rsidR="002E2892" w:rsidRDefault="002E28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3AC9" w:rsidRDefault="00A03AC9" w:rsidP="002E2892">
      <w:pPr>
        <w:spacing w:line="240" w:lineRule="auto"/>
      </w:pPr>
      <w:r>
        <w:separator/>
      </w:r>
    </w:p>
  </w:footnote>
  <w:footnote w:type="continuationSeparator" w:id="0">
    <w:p w:rsidR="00A03AC9" w:rsidRDefault="00A03AC9" w:rsidP="002E289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88D"/>
    <w:rsid w:val="001B6D1D"/>
    <w:rsid w:val="002E2892"/>
    <w:rsid w:val="00436DF2"/>
    <w:rsid w:val="0057288D"/>
    <w:rsid w:val="0058530F"/>
    <w:rsid w:val="00692856"/>
    <w:rsid w:val="006D4A0A"/>
    <w:rsid w:val="00A03AC9"/>
    <w:rsid w:val="00BF5AED"/>
    <w:rsid w:val="00E00403"/>
    <w:rsid w:val="00F048C2"/>
    <w:rsid w:val="00F46B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737082-5D3D-449E-966E-18CED93B4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288D"/>
    <w:pPr>
      <w:spacing w:after="0" w:line="288" w:lineRule="auto"/>
      <w:jc w:val="both"/>
    </w:pPr>
    <w:rPr>
      <w:rFonts w:ascii="Times New Roman" w:eastAsia="Batang" w:hAnsi="Times New Roman" w:cs="Times New Roman"/>
      <w:noProof/>
      <w:sz w:val="28"/>
      <w:szCs w:val="28"/>
      <w:lang w:val="vi-VN"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7288D"/>
    <w:pPr>
      <w:spacing w:after="120" w:line="240" w:lineRule="auto"/>
      <w:ind w:left="360"/>
      <w:jc w:val="left"/>
    </w:pPr>
    <w:rPr>
      <w:rFonts w:eastAsia="Times New Roman"/>
      <w:noProof w:val="0"/>
      <w:sz w:val="24"/>
      <w:szCs w:val="24"/>
      <w:lang w:val="x-none" w:eastAsia="x-none"/>
    </w:rPr>
  </w:style>
  <w:style w:type="character" w:customStyle="1" w:styleId="BodyTextIndentChar">
    <w:name w:val="Body Text Indent Char"/>
    <w:basedOn w:val="DefaultParagraphFont"/>
    <w:link w:val="BodyTextIndent"/>
    <w:rsid w:val="0057288D"/>
    <w:rPr>
      <w:rFonts w:ascii="Times New Roman" w:eastAsia="Times New Roman" w:hAnsi="Times New Roman" w:cs="Times New Roman"/>
      <w:sz w:val="24"/>
      <w:szCs w:val="24"/>
      <w:lang w:val="x-none" w:eastAsia="x-none"/>
    </w:rPr>
  </w:style>
  <w:style w:type="character" w:styleId="Hyperlink">
    <w:name w:val="Hyperlink"/>
    <w:basedOn w:val="DefaultParagraphFont"/>
    <w:uiPriority w:val="99"/>
    <w:semiHidden/>
    <w:unhideWhenUsed/>
    <w:rsid w:val="0058530F"/>
    <w:rPr>
      <w:color w:val="0000FF"/>
      <w:u w:val="single"/>
    </w:rPr>
  </w:style>
  <w:style w:type="paragraph" w:styleId="Header">
    <w:name w:val="header"/>
    <w:basedOn w:val="Normal"/>
    <w:link w:val="HeaderChar"/>
    <w:uiPriority w:val="99"/>
    <w:unhideWhenUsed/>
    <w:rsid w:val="002E2892"/>
    <w:pPr>
      <w:tabs>
        <w:tab w:val="center" w:pos="4680"/>
        <w:tab w:val="right" w:pos="9360"/>
      </w:tabs>
      <w:spacing w:line="240" w:lineRule="auto"/>
    </w:pPr>
  </w:style>
  <w:style w:type="character" w:customStyle="1" w:styleId="HeaderChar">
    <w:name w:val="Header Char"/>
    <w:basedOn w:val="DefaultParagraphFont"/>
    <w:link w:val="Header"/>
    <w:uiPriority w:val="99"/>
    <w:rsid w:val="002E2892"/>
    <w:rPr>
      <w:rFonts w:ascii="Times New Roman" w:eastAsia="Batang" w:hAnsi="Times New Roman" w:cs="Times New Roman"/>
      <w:noProof/>
      <w:sz w:val="28"/>
      <w:szCs w:val="28"/>
      <w:lang w:val="vi-VN" w:eastAsia="ko-KR"/>
    </w:rPr>
  </w:style>
  <w:style w:type="paragraph" w:styleId="Footer">
    <w:name w:val="footer"/>
    <w:basedOn w:val="Normal"/>
    <w:link w:val="FooterChar"/>
    <w:uiPriority w:val="99"/>
    <w:unhideWhenUsed/>
    <w:rsid w:val="002E2892"/>
    <w:pPr>
      <w:tabs>
        <w:tab w:val="center" w:pos="4680"/>
        <w:tab w:val="right" w:pos="9360"/>
      </w:tabs>
      <w:spacing w:line="240" w:lineRule="auto"/>
    </w:pPr>
  </w:style>
  <w:style w:type="character" w:customStyle="1" w:styleId="FooterChar">
    <w:name w:val="Footer Char"/>
    <w:basedOn w:val="DefaultParagraphFont"/>
    <w:link w:val="Footer"/>
    <w:uiPriority w:val="99"/>
    <w:rsid w:val="002E2892"/>
    <w:rPr>
      <w:rFonts w:ascii="Times New Roman" w:eastAsia="Batang" w:hAnsi="Times New Roman" w:cs="Times New Roman"/>
      <w:noProof/>
      <w:sz w:val="28"/>
      <w:szCs w:val="28"/>
      <w:lang w:val="vi-VN"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uong-mai/nghi-dinh-155-2018-nd-cp-sua-doi-quy-dinh-lien-quan-den-dieu-kien-kinh-doanh-thuoc-bo-y-te-399829.aspx" TargetMode="External"/><Relationship Id="rId3" Type="http://schemas.openxmlformats.org/officeDocument/2006/relationships/webSettings" Target="webSettings.xml"/><Relationship Id="rId7" Type="http://schemas.openxmlformats.org/officeDocument/2006/relationships/hyperlink" Target="https://thuvienphapluat.vn/van-ban/The-thao-Y-te/Luat-Duoc-2016-309815.asp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The-thao-Y-te/Nghi-dinh-54-2017-ND-CP-huong-dan-Luat-duoc-321256.aspx"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Pages>
  <Words>902</Words>
  <Characters>5145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Duc</dc:creator>
  <cp:keywords/>
  <dc:description/>
  <cp:lastModifiedBy>Tran Minh Duc</cp:lastModifiedBy>
  <cp:revision>7</cp:revision>
  <cp:lastPrinted>2025-04-01T10:08:00Z</cp:lastPrinted>
  <dcterms:created xsi:type="dcterms:W3CDTF">2025-03-17T07:30:00Z</dcterms:created>
  <dcterms:modified xsi:type="dcterms:W3CDTF">2025-04-01T10:08:00Z</dcterms:modified>
</cp:coreProperties>
</file>